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1A278" w14:textId="77777777" w:rsidR="00C16935" w:rsidRDefault="00C16935" w:rsidP="00C16935">
      <w:pPr>
        <w:pStyle w:val="Heading1"/>
      </w:pPr>
      <w:r>
        <w:t>Carver-Hawkeye Arena</w:t>
      </w:r>
    </w:p>
    <w:p w14:paraId="7E62AE9B" w14:textId="77777777" w:rsidR="00C16935" w:rsidRDefault="00C16935" w:rsidP="00C16935">
      <w:r>
        <w:t>The following items are suggestions for ceremonies taking place at Carver-Hawkeye Arena.</w:t>
      </w:r>
    </w:p>
    <w:p w14:paraId="2AD1686C" w14:textId="77777777" w:rsidR="00C16935" w:rsidRDefault="00C16935" w:rsidP="00C16935">
      <w:pPr>
        <w:pStyle w:val="Heading2"/>
      </w:pPr>
      <w:r>
        <w:t>Required Apparel</w:t>
      </w:r>
    </w:p>
    <w:p w14:paraId="3E9FB14E" w14:textId="0A3CA725" w:rsidR="00C16935" w:rsidRDefault="00C16935" w:rsidP="00C16935">
      <w:r w:rsidRPr="008D3472">
        <w:t>All graduates are expected to wear academic regalia at their ceremonies.</w:t>
      </w:r>
      <w:r>
        <w:t xml:space="preserve"> </w:t>
      </w:r>
      <w:r w:rsidRPr="008D3472">
        <w:t>Required for all</w:t>
      </w:r>
      <w:r>
        <w:t xml:space="preserve"> </w:t>
      </w:r>
      <w:r w:rsidR="009F7326" w:rsidRPr="00AB7390">
        <w:rPr>
          <w:highlight w:val="yellow"/>
        </w:rPr>
        <w:t>I</w:t>
      </w:r>
      <w:r w:rsidR="00AB7390" w:rsidRPr="00AB7390">
        <w:rPr>
          <w:highlight w:val="yellow"/>
        </w:rPr>
        <w:t>nsert College</w:t>
      </w:r>
      <w:r>
        <w:t xml:space="preserve"> </w:t>
      </w:r>
      <w:r w:rsidRPr="008D3472">
        <w:t>graduates</w:t>
      </w:r>
      <w:r>
        <w:t xml:space="preserve">: </w:t>
      </w:r>
      <w:r w:rsidR="00AB7390" w:rsidRPr="00AB7390">
        <w:rPr>
          <w:highlight w:val="yellow"/>
        </w:rPr>
        <w:t>Type of</w:t>
      </w:r>
      <w:r w:rsidRPr="00AB7390">
        <w:rPr>
          <w:highlight w:val="yellow"/>
        </w:rPr>
        <w:t xml:space="preserve"> Gown, </w:t>
      </w:r>
      <w:r w:rsidR="00AB7390" w:rsidRPr="00AB7390">
        <w:rPr>
          <w:highlight w:val="yellow"/>
        </w:rPr>
        <w:t xml:space="preserve">Type of </w:t>
      </w:r>
      <w:r w:rsidRPr="00AB7390">
        <w:rPr>
          <w:highlight w:val="yellow"/>
        </w:rPr>
        <w:t xml:space="preserve">Cap, and </w:t>
      </w:r>
      <w:r w:rsidR="00AB7390" w:rsidRPr="00AB7390">
        <w:rPr>
          <w:highlight w:val="yellow"/>
        </w:rPr>
        <w:t>Color of</w:t>
      </w:r>
      <w:r w:rsidRPr="00AB7390">
        <w:rPr>
          <w:highlight w:val="yellow"/>
        </w:rPr>
        <w:t xml:space="preserve"> Tassel.</w:t>
      </w:r>
    </w:p>
    <w:p w14:paraId="0F61CE69" w14:textId="77777777" w:rsidR="00C16935" w:rsidRDefault="00000000" w:rsidP="00C16935">
      <w:hyperlink r:id="rId5" w:history="1">
        <w:r w:rsidR="00C16935" w:rsidRPr="00357770">
          <w:rPr>
            <w:rStyle w:val="Hyperlink"/>
          </w:rPr>
          <w:t>Ordering information and a link to the apparel portal</w:t>
        </w:r>
      </w:hyperlink>
      <w:r w:rsidR="00C16935">
        <w:t xml:space="preserve"> can be found on the Apparel page.</w:t>
      </w:r>
    </w:p>
    <w:p w14:paraId="36385A27" w14:textId="77777777" w:rsidR="00C16935" w:rsidRDefault="00C16935" w:rsidP="00C16935">
      <w:pPr>
        <w:rPr>
          <w:i/>
          <w:iCs/>
        </w:rPr>
      </w:pPr>
      <w:r w:rsidRPr="00A01057">
        <w:rPr>
          <w:i/>
          <w:iCs/>
        </w:rPr>
        <w:t>All regalia must be in hand prior to your commencement ceremony. Regalia will not be available to purchase or rent at the ceremonies.</w:t>
      </w:r>
    </w:p>
    <w:p w14:paraId="2AE75300" w14:textId="77777777" w:rsidR="00C16935" w:rsidRDefault="00C16935" w:rsidP="00C16935">
      <w:pPr>
        <w:pStyle w:val="Heading2"/>
      </w:pPr>
      <w:r>
        <w:t>Parking</w:t>
      </w:r>
    </w:p>
    <w:p w14:paraId="0767EFC2" w14:textId="77777777" w:rsidR="00C16935" w:rsidRDefault="00C16935" w:rsidP="00C16935">
      <w:r w:rsidRPr="009F1773">
        <w:t xml:space="preserve">Complementary parking for commencement </w:t>
      </w:r>
      <w:r>
        <w:t xml:space="preserve">is available </w:t>
      </w:r>
      <w:r w:rsidRPr="009F1773">
        <w:t>at Carver-Hawkeye Arena</w:t>
      </w:r>
      <w:r>
        <w:t>. T</w:t>
      </w:r>
      <w:r w:rsidRPr="009F1773">
        <w:t>raffic congestion around Carver-Hawkeye Arena is expected during commencement, so please allow extra time for your travel and parking.</w:t>
      </w:r>
    </w:p>
    <w:p w14:paraId="3965A744" w14:textId="77777777" w:rsidR="00C16935" w:rsidRDefault="00000000" w:rsidP="00C16935">
      <w:hyperlink r:id="rId6" w:anchor="Parking" w:history="1">
        <w:r w:rsidR="00C16935" w:rsidRPr="00DD095E">
          <w:rPr>
            <w:rStyle w:val="Hyperlink"/>
          </w:rPr>
          <w:t>Lot information and accessible parking details</w:t>
        </w:r>
      </w:hyperlink>
      <w:r w:rsidR="00C16935">
        <w:t xml:space="preserve"> can be found on the Carver-Hawkeye Arena venue page.</w:t>
      </w:r>
    </w:p>
    <w:p w14:paraId="0BCEA19D" w14:textId="77777777" w:rsidR="00C16935" w:rsidRDefault="00C16935" w:rsidP="00C16935">
      <w:pPr>
        <w:pStyle w:val="Heading2"/>
      </w:pPr>
      <w:r>
        <w:t>Personal Items/Security</w:t>
      </w:r>
    </w:p>
    <w:p w14:paraId="111AC992" w14:textId="77777777" w:rsidR="00C16935" w:rsidRDefault="00000000" w:rsidP="00C16935">
      <w:hyperlink r:id="rId7" w:anchor="Security" w:history="1">
        <w:r w:rsidR="00C16935" w:rsidRPr="00696B4C">
          <w:rPr>
            <w:rStyle w:val="Hyperlink"/>
          </w:rPr>
          <w:t>Detailed security information including allowed and prohibited items</w:t>
        </w:r>
      </w:hyperlink>
      <w:r w:rsidR="00C16935">
        <w:t xml:space="preserve"> can be found on the Carver-Hawkeye Arena venue page. All graduates and guests will be expected to adhere to the Carver clear bag policy and all venue security policies. </w:t>
      </w:r>
      <w:r w:rsidR="00C16935" w:rsidRPr="006143C8">
        <w:t>Campus Safety officials will search all bags brought into the building.</w:t>
      </w:r>
      <w:r w:rsidR="00C16935">
        <w:t xml:space="preserve"> </w:t>
      </w:r>
    </w:p>
    <w:p w14:paraId="4BB3AF18" w14:textId="77777777" w:rsidR="00C16935" w:rsidRDefault="00C16935" w:rsidP="00C16935">
      <w:r>
        <w:t xml:space="preserve">Graduates </w:t>
      </w:r>
      <w:r w:rsidRPr="004F685B">
        <w:t>arriv</w:t>
      </w:r>
      <w:r>
        <w:t>ing</w:t>
      </w:r>
      <w:r w:rsidRPr="004F685B">
        <w:t xml:space="preserve"> with a coat or purse</w:t>
      </w:r>
      <w:r>
        <w:t xml:space="preserve"> should</w:t>
      </w:r>
      <w:r w:rsidRPr="004F685B">
        <w:t xml:space="preserve"> plan to leave these items </w:t>
      </w:r>
      <w:r>
        <w:t>their guests</w:t>
      </w:r>
      <w:r w:rsidRPr="004F685B">
        <w:t xml:space="preserve">. </w:t>
      </w:r>
      <w:r>
        <w:t>Graduates will be expected to open their robes when entering the arena.</w:t>
      </w:r>
    </w:p>
    <w:p w14:paraId="47510961" w14:textId="77777777" w:rsidR="00C16935" w:rsidRDefault="00C16935" w:rsidP="00C16935">
      <w:pPr>
        <w:pStyle w:val="Heading2"/>
      </w:pPr>
      <w:r>
        <w:t>Entering Carver-Hawkeye Arena</w:t>
      </w:r>
    </w:p>
    <w:p w14:paraId="0AE1AA07" w14:textId="77777777" w:rsidR="00C16935" w:rsidRDefault="00C16935" w:rsidP="00C16935">
      <w:r w:rsidRPr="00FE4AAB">
        <w:t>Doors to Carver-Hawkeye Arena will open one hour prior to the start of the ceremony.</w:t>
      </w:r>
      <w:r>
        <w:t xml:space="preserve"> </w:t>
      </w:r>
    </w:p>
    <w:p w14:paraId="0E449594" w14:textId="77777777" w:rsidR="00C16935" w:rsidRDefault="00C16935" w:rsidP="00C16935">
      <w:r>
        <w:t xml:space="preserve">Graduates and guests may use the south or west doors, the east doors are reserved for Graduate Express Entrance only. </w:t>
      </w:r>
    </w:p>
    <w:p w14:paraId="782B09BB" w14:textId="77777777" w:rsidR="00C16935" w:rsidRDefault="00C16935" w:rsidP="00C16935">
      <w:r w:rsidRPr="009F1773">
        <w:rPr>
          <w:b/>
          <w:bCs/>
        </w:rPr>
        <w:t>Please Note</w:t>
      </w:r>
      <w:r>
        <w:t xml:space="preserve">: The north doors are closed to the public and are only open for staff, volunteers, and platform officials. </w:t>
      </w:r>
    </w:p>
    <w:p w14:paraId="26214944" w14:textId="77777777" w:rsidR="00C16935" w:rsidRDefault="00C16935" w:rsidP="00C16935">
      <w:r w:rsidRPr="00FE4AAB">
        <w:t xml:space="preserve">Graduates should arrive </w:t>
      </w:r>
      <w:r w:rsidRPr="005C030F">
        <w:t xml:space="preserve">no later than </w:t>
      </w:r>
      <w:r w:rsidRPr="00FC6BEE">
        <w:t>15 minutes before the start of the ceremony.</w:t>
      </w:r>
      <w:r>
        <w:t xml:space="preserve"> </w:t>
      </w:r>
    </w:p>
    <w:p w14:paraId="660472C5" w14:textId="77777777" w:rsidR="00C16935" w:rsidRDefault="00C16935" w:rsidP="00C16935">
      <w:r>
        <w:lastRenderedPageBreak/>
        <w:t>Guests are encouraged to arrive as early as they can to ensure they are in their seat by the start of the ceremony.</w:t>
      </w:r>
    </w:p>
    <w:p w14:paraId="53B3CAD4" w14:textId="20FC5289" w:rsidR="00C16935" w:rsidRDefault="00C16935" w:rsidP="00C16935">
      <w:pPr>
        <w:pStyle w:val="Heading2"/>
      </w:pPr>
      <w:r>
        <w:t>Programs/Order of Events</w:t>
      </w:r>
    </w:p>
    <w:p w14:paraId="337909FF" w14:textId="77777777" w:rsidR="00C16935" w:rsidRPr="005C030F" w:rsidRDefault="00C16935" w:rsidP="00C16935">
      <w:r>
        <w:t>Printed commencement programs will be available for the graduates on their chairs on the arena floor</w:t>
      </w:r>
      <w:r w:rsidRPr="005C030F">
        <w:t xml:space="preserve">. </w:t>
      </w:r>
      <w:hyperlink r:id="rId8" w:anchor="Details" w:history="1">
        <w:r w:rsidRPr="0026302A">
          <w:rPr>
            <w:rStyle w:val="Hyperlink"/>
          </w:rPr>
          <w:t>Inclusion in the program</w:t>
        </w:r>
      </w:hyperlink>
      <w:r w:rsidRPr="005C030F">
        <w:t xml:space="preserve"> is not tied to participation in the ceremony. </w:t>
      </w:r>
    </w:p>
    <w:p w14:paraId="45815374" w14:textId="77777777" w:rsidR="00C16935" w:rsidRPr="005C030F" w:rsidRDefault="00C16935" w:rsidP="00C16935">
      <w:r w:rsidRPr="005C030F">
        <w:t>A downloadable version of the program is available for all guests</w:t>
      </w:r>
      <w:r>
        <w:t xml:space="preserve"> </w:t>
      </w:r>
      <w:hyperlink r:id="rId9" w:anchor="Details" w:history="1">
        <w:r w:rsidRPr="00F753B8">
          <w:rPr>
            <w:rStyle w:val="Hyperlink"/>
          </w:rPr>
          <w:t>on the program page</w:t>
        </w:r>
      </w:hyperlink>
      <w:r>
        <w:t xml:space="preserve"> the week of commencement ceremonies. </w:t>
      </w:r>
    </w:p>
    <w:p w14:paraId="0D6B5E7D" w14:textId="3F01785A" w:rsidR="00C16935" w:rsidRPr="005C030F" w:rsidRDefault="007925FE" w:rsidP="00C16935">
      <w:r w:rsidRPr="00030CB7">
        <w:rPr>
          <w:highlight w:val="yellow"/>
        </w:rPr>
        <w:t>O</w:t>
      </w:r>
      <w:r w:rsidR="00C16935" w:rsidRPr="00030CB7">
        <w:rPr>
          <w:highlight w:val="yellow"/>
        </w:rPr>
        <w:t xml:space="preserve">rder of events </w:t>
      </w:r>
      <w:r w:rsidRPr="00030CB7">
        <w:rPr>
          <w:highlight w:val="yellow"/>
        </w:rPr>
        <w:t>will be</w:t>
      </w:r>
      <w:r w:rsidR="00C16935" w:rsidRPr="00030CB7">
        <w:rPr>
          <w:highlight w:val="yellow"/>
        </w:rPr>
        <w:t xml:space="preserve"> available for guests near the South and West doors.</w:t>
      </w:r>
    </w:p>
    <w:p w14:paraId="6B14909D" w14:textId="77777777" w:rsidR="00C16935" w:rsidRDefault="00C16935" w:rsidP="00C16935">
      <w:pPr>
        <w:pStyle w:val="Heading2"/>
      </w:pPr>
      <w:r>
        <w:t>Name Card Hand-Out</w:t>
      </w:r>
    </w:p>
    <w:p w14:paraId="0EFCC183" w14:textId="77777777" w:rsidR="00C16935" w:rsidRDefault="00C16935" w:rsidP="00C16935">
      <w:r w:rsidRPr="009F1773">
        <w:t xml:space="preserve">Graduating students should proceed down to the arena floor and find the name card table for </w:t>
      </w:r>
      <w:r w:rsidRPr="00524DCC">
        <w:t>their last name</w:t>
      </w:r>
      <w:r w:rsidRPr="009F1773">
        <w:t xml:space="preserve">. Volunteers can assist with name card location. </w:t>
      </w:r>
    </w:p>
    <w:p w14:paraId="1198766A" w14:textId="77777777" w:rsidR="00C16935" w:rsidRDefault="00C16935" w:rsidP="00C16935">
      <w:r w:rsidRPr="009F1773">
        <w:t xml:space="preserve">Hold onto your name card; </w:t>
      </w:r>
      <w:r>
        <w:t>it</w:t>
      </w:r>
      <w:r w:rsidRPr="009F1773">
        <w:t xml:space="preserve"> will be scanned and then handed to the name reader prior to crossing the stage.</w:t>
      </w:r>
    </w:p>
    <w:p w14:paraId="21038059" w14:textId="77777777" w:rsidR="00C16935" w:rsidRDefault="00C16935" w:rsidP="00C16935">
      <w:pPr>
        <w:pStyle w:val="Heading2"/>
      </w:pPr>
      <w:r>
        <w:t>Graduate and Guest Seating</w:t>
      </w:r>
    </w:p>
    <w:p w14:paraId="1E5FA6E2" w14:textId="77777777" w:rsidR="00C16935" w:rsidRDefault="00C16935" w:rsidP="00C16935">
      <w:r>
        <w:t xml:space="preserve">After getting their name card, graduates should find their seat on the arena floor. Graduates are </w:t>
      </w:r>
      <w:r w:rsidRPr="00524DCC">
        <w:t>arranged by last name.</w:t>
      </w:r>
      <w:r>
        <w:t xml:space="preserve"> Volunteers and marshals will be available to assist in finding a seat.</w:t>
      </w:r>
    </w:p>
    <w:p w14:paraId="5691E9B1" w14:textId="77777777" w:rsidR="00C16935" w:rsidRDefault="00C16935" w:rsidP="00C16935">
      <w:r w:rsidRPr="005C030F">
        <w:t>Graduates should not have anything in their hands other than a name card throughout the ceremony. Cell phones should be silenced or turned off.</w:t>
      </w:r>
    </w:p>
    <w:p w14:paraId="36BF10FB" w14:textId="77777777" w:rsidR="00C16935" w:rsidRDefault="00C16935" w:rsidP="00C16935">
      <w:r>
        <w:t xml:space="preserve">There are no tickets required, no limit to the number of guests, and no assigned seating for guests at Carver-Hawkeye Arena. There is no public elevator use during commencement, so guests are encouraged only to go down into the arena bowl as far as they </w:t>
      </w:r>
      <w:proofErr w:type="gramStart"/>
      <w:r>
        <w:t>are able to</w:t>
      </w:r>
      <w:proofErr w:type="gramEnd"/>
      <w:r>
        <w:t xml:space="preserve"> get back up. Accessible seating is available in sections K–N as well as the Feller Club Room. </w:t>
      </w:r>
    </w:p>
    <w:p w14:paraId="5AFB3351" w14:textId="77777777" w:rsidR="00C16935" w:rsidRDefault="00000000" w:rsidP="00C16935">
      <w:hyperlink r:id="rId10" w:anchor="accessibility" w:history="1">
        <w:r w:rsidR="00C16935" w:rsidRPr="00D7622C">
          <w:rPr>
            <w:rStyle w:val="Hyperlink"/>
          </w:rPr>
          <w:t>Detailed information on accessible seating and the elevator policy</w:t>
        </w:r>
      </w:hyperlink>
      <w:r w:rsidR="00C16935">
        <w:t xml:space="preserve"> can be found on the Carver-Hawkeye Arena venue page. </w:t>
      </w:r>
    </w:p>
    <w:p w14:paraId="71EC84DD" w14:textId="77777777" w:rsidR="00C16935" w:rsidRDefault="00C16935" w:rsidP="00C16935">
      <w:pPr>
        <w:pStyle w:val="Heading2"/>
      </w:pPr>
      <w:r>
        <w:t>Presentation of Graduates</w:t>
      </w:r>
    </w:p>
    <w:p w14:paraId="19B1F558" w14:textId="77777777" w:rsidR="00C16935" w:rsidRDefault="00C16935" w:rsidP="00C16935">
      <w:r>
        <w:t xml:space="preserve">All graduates and guests should be in their seats at the start of the ceremony. After a brief video and remarks from speakers, the individual recognition of graduates will begin. </w:t>
      </w:r>
    </w:p>
    <w:p w14:paraId="5B1DE98A" w14:textId="77777777" w:rsidR="00C16935" w:rsidRDefault="00C16935" w:rsidP="00C16935">
      <w:r>
        <w:t xml:space="preserve">Marshals will begin leading graduates to </w:t>
      </w:r>
      <w:r w:rsidRPr="000D0A53">
        <w:t>right side of the stage</w:t>
      </w:r>
      <w:r>
        <w:t xml:space="preserve">, graduates should have their name cards in hand. Graduates will have a portrait photo taken by Flash Photography and </w:t>
      </w:r>
      <w:r>
        <w:lastRenderedPageBreak/>
        <w:t xml:space="preserve">then will proceed to have their name card scanned to be displayed on the Jumbotron and livestream. </w:t>
      </w:r>
    </w:p>
    <w:p w14:paraId="2595324B" w14:textId="77777777" w:rsidR="00C16935" w:rsidRDefault="00C16935" w:rsidP="00C16935">
      <w:pPr>
        <w:rPr>
          <w:color w:val="FF0000"/>
        </w:rPr>
      </w:pPr>
      <w:r w:rsidRPr="005C030F">
        <w:t>Graduates will then hand their card to the name card reader who will individually recognize the graduate.</w:t>
      </w:r>
      <w:r w:rsidRPr="005C030F">
        <w:rPr>
          <w:color w:val="FF0000"/>
        </w:rPr>
        <w:t xml:space="preserve"> </w:t>
      </w:r>
      <w:r w:rsidRPr="008157F6">
        <w:t>After having their name read the graduate will shake the hand of the dean/president and contin</w:t>
      </w:r>
      <w:r>
        <w:t>ue</w:t>
      </w:r>
      <w:r w:rsidRPr="008157F6">
        <w:t xml:space="preserve"> crossing the stage, returning to their original seat.</w:t>
      </w:r>
    </w:p>
    <w:p w14:paraId="67B734F2" w14:textId="77777777" w:rsidR="00C16935" w:rsidRDefault="00C16935" w:rsidP="00C16935">
      <w:r>
        <w:t>After all graduates have been recognized there will be a few more remarks and the class will be recognized as a group and the ceremony will conclude.</w:t>
      </w:r>
    </w:p>
    <w:p w14:paraId="7A770F9D" w14:textId="77777777" w:rsidR="00C16935" w:rsidRDefault="00C16935" w:rsidP="00C16935">
      <w:r>
        <w:t xml:space="preserve">The ceremony is expected to </w:t>
      </w:r>
      <w:r w:rsidRPr="00FF3107">
        <w:t xml:space="preserve">last around </w:t>
      </w:r>
      <w:r>
        <w:t>90 minutes.</w:t>
      </w:r>
    </w:p>
    <w:p w14:paraId="449EE2DC" w14:textId="77777777" w:rsidR="00C16935" w:rsidRDefault="00C16935" w:rsidP="00C16935">
      <w:pPr>
        <w:pStyle w:val="Heading2"/>
      </w:pPr>
      <w:r>
        <w:t>Expectations of Graduates</w:t>
      </w:r>
    </w:p>
    <w:p w14:paraId="1E71F042" w14:textId="77777777" w:rsidR="00C16935" w:rsidRPr="00E90C4A" w:rsidRDefault="00C16935" w:rsidP="00C16935">
      <w:r w:rsidRPr="00E90C4A">
        <w:t xml:space="preserve">Commencement is the culminating event of </w:t>
      </w:r>
      <w:r>
        <w:t>u</w:t>
      </w:r>
      <w:r w:rsidRPr="00E90C4A">
        <w:t>niversity study for students who choose to attend. An appropriate and dignified academic atmosphere is absolutely expected so that you</w:t>
      </w:r>
      <w:r>
        <w:t xml:space="preserve"> and your </w:t>
      </w:r>
      <w:r w:rsidRPr="00E90C4A">
        <w:t>guests may enjoy this important gathering. </w:t>
      </w:r>
    </w:p>
    <w:p w14:paraId="141AE1C1" w14:textId="77777777" w:rsidR="00C16935" w:rsidRPr="00E90C4A" w:rsidRDefault="00C16935" w:rsidP="00C16935">
      <w:r w:rsidRPr="00E90C4A">
        <w:t>The following rules of behavior will be enforced at all ceremonies:</w:t>
      </w:r>
    </w:p>
    <w:p w14:paraId="6653716B" w14:textId="77777777" w:rsidR="00C16935" w:rsidRPr="00E90C4A" w:rsidRDefault="00C16935" w:rsidP="00C16935">
      <w:pPr>
        <w:numPr>
          <w:ilvl w:val="0"/>
          <w:numId w:val="1"/>
        </w:numPr>
      </w:pPr>
      <w:r w:rsidRPr="00E90C4A">
        <w:t>No alcoholic beverages of any kind</w:t>
      </w:r>
      <w:r>
        <w:t>.</w:t>
      </w:r>
    </w:p>
    <w:p w14:paraId="2A32FA94" w14:textId="77777777" w:rsidR="00C16935" w:rsidRPr="00E90C4A" w:rsidRDefault="00C16935" w:rsidP="00C16935">
      <w:pPr>
        <w:numPr>
          <w:ilvl w:val="0"/>
          <w:numId w:val="1"/>
        </w:numPr>
      </w:pPr>
      <w:r w:rsidRPr="00E90C4A">
        <w:t>Inappropriate dress and costumes worn under gowns will not be allowed</w:t>
      </w:r>
      <w:r>
        <w:t>.</w:t>
      </w:r>
    </w:p>
    <w:p w14:paraId="00C3B80A" w14:textId="77777777" w:rsidR="00C16935" w:rsidRPr="00E90C4A" w:rsidRDefault="00C16935" w:rsidP="00C16935">
      <w:pPr>
        <w:numPr>
          <w:ilvl w:val="0"/>
          <w:numId w:val="1"/>
        </w:numPr>
      </w:pPr>
      <w:r w:rsidRPr="00E90C4A">
        <w:t>Cell phones must be turned off or silenced in the graduate seating area</w:t>
      </w:r>
      <w:r>
        <w:t>.</w:t>
      </w:r>
    </w:p>
    <w:p w14:paraId="6F781AEA" w14:textId="77777777" w:rsidR="00C16935" w:rsidRPr="00E90C4A" w:rsidRDefault="00C16935" w:rsidP="00C16935">
      <w:pPr>
        <w:numPr>
          <w:ilvl w:val="0"/>
          <w:numId w:val="1"/>
        </w:numPr>
      </w:pPr>
      <w:r w:rsidRPr="00E90C4A">
        <w:t>No flowers, purses, gifts, balloons, or bags will be allowed in the student seating area</w:t>
      </w:r>
      <w:r>
        <w:t>.</w:t>
      </w:r>
    </w:p>
    <w:p w14:paraId="6DAD878E" w14:textId="77777777" w:rsidR="00C16935" w:rsidRPr="00E90C4A" w:rsidRDefault="00C16935" w:rsidP="00C16935">
      <w:pPr>
        <w:numPr>
          <w:ilvl w:val="0"/>
          <w:numId w:val="1"/>
        </w:numPr>
      </w:pPr>
      <w:r w:rsidRPr="00E90C4A">
        <w:t>Marshals and security staff will be looking for intoxicated persons. Inebriated students are not permitted to participate</w:t>
      </w:r>
      <w:r>
        <w:t>.</w:t>
      </w:r>
    </w:p>
    <w:p w14:paraId="629FF033" w14:textId="41EC4ABF" w:rsidR="0074718B" w:rsidRDefault="00C16935">
      <w:r w:rsidRPr="00E90C4A">
        <w:t>With everyone’s cooperation, this occasion will become a proud and happy memory of your academic achievement at the University of Iowa.</w:t>
      </w:r>
    </w:p>
    <w:sectPr w:rsidR="00747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BE7"/>
    <w:multiLevelType w:val="multilevel"/>
    <w:tmpl w:val="E306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717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5"/>
    <w:rsid w:val="00030CB7"/>
    <w:rsid w:val="00181636"/>
    <w:rsid w:val="001E5549"/>
    <w:rsid w:val="00635120"/>
    <w:rsid w:val="0074718B"/>
    <w:rsid w:val="007925FE"/>
    <w:rsid w:val="007B09B7"/>
    <w:rsid w:val="008A750F"/>
    <w:rsid w:val="009F7326"/>
    <w:rsid w:val="00AB7390"/>
    <w:rsid w:val="00C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5AA6"/>
  <w15:chartTrackingRefBased/>
  <w15:docId w15:val="{30758497-F17A-4731-BDC8-1BF69C60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35"/>
  </w:style>
  <w:style w:type="paragraph" w:styleId="Heading1">
    <w:name w:val="heading 1"/>
    <w:basedOn w:val="Normal"/>
    <w:next w:val="Normal"/>
    <w:link w:val="Heading1Char"/>
    <w:uiPriority w:val="9"/>
    <w:qFormat/>
    <w:rsid w:val="00C16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16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9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69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ncement.uiowa.edu/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encement.uiowa.edu/venue/carver-hawkeye-are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encement.uiowa.edu/venue/carver-hawkeye-are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mencement.uiowa.edu/apparel" TargetMode="External"/><Relationship Id="rId10" Type="http://schemas.openxmlformats.org/officeDocument/2006/relationships/hyperlink" Target="https://commencement.uiowa.edu/venue/carver-hawkeye-ar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encement.uiowa.edu/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Hutchison, Joshua T</dc:creator>
  <cp:keywords/>
  <dc:description/>
  <cp:lastModifiedBy>Hutchison, Joshua T</cp:lastModifiedBy>
  <cp:revision>5</cp:revision>
  <dcterms:created xsi:type="dcterms:W3CDTF">2024-09-16T16:31:00Z</dcterms:created>
  <dcterms:modified xsi:type="dcterms:W3CDTF">2025-01-27T16:35:00Z</dcterms:modified>
</cp:coreProperties>
</file>